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FC9" w:rsidP="00ED7FC9">
      <w:pPr>
        <w:jc w:val="right"/>
        <w:textAlignment w:val="baseline"/>
        <w:rPr>
          <w:sz w:val="26"/>
          <w:szCs w:val="26"/>
        </w:rPr>
      </w:pPr>
      <w:r>
        <w:rPr>
          <w:sz w:val="26"/>
          <w:szCs w:val="26"/>
        </w:rPr>
        <w:t>Дело № 05-0975/2604/2024</w:t>
      </w:r>
    </w:p>
    <w:p w:rsidR="00ED7FC9" w:rsidP="00ED7FC9">
      <w:pPr>
        <w:jc w:val="center"/>
        <w:textAlignment w:val="baseline"/>
        <w:rPr>
          <w:sz w:val="26"/>
          <w:szCs w:val="26"/>
        </w:rPr>
      </w:pPr>
      <w:r>
        <w:rPr>
          <w:sz w:val="26"/>
          <w:szCs w:val="26"/>
        </w:rPr>
        <w:t>ПОСТАНОВЛЕНИЕ</w:t>
      </w:r>
    </w:p>
    <w:p w:rsidR="00ED7FC9" w:rsidP="00ED7FC9">
      <w:pPr>
        <w:jc w:val="center"/>
        <w:textAlignment w:val="baseline"/>
        <w:rPr>
          <w:sz w:val="26"/>
          <w:szCs w:val="26"/>
        </w:rPr>
      </w:pPr>
      <w:r>
        <w:rPr>
          <w:sz w:val="26"/>
          <w:szCs w:val="26"/>
        </w:rPr>
        <w:t>по делу об административном правонарушении</w:t>
      </w:r>
    </w:p>
    <w:p w:rsidR="00ED7FC9" w:rsidP="00ED7FC9">
      <w:pPr>
        <w:textAlignment w:val="baseline"/>
        <w:rPr>
          <w:sz w:val="26"/>
          <w:szCs w:val="26"/>
        </w:rPr>
      </w:pPr>
    </w:p>
    <w:p w:rsidR="00ED7FC9" w:rsidP="00ED7FC9">
      <w:pPr>
        <w:textAlignment w:val="baseline"/>
        <w:rPr>
          <w:sz w:val="26"/>
          <w:szCs w:val="26"/>
        </w:rPr>
      </w:pPr>
      <w:r>
        <w:rPr>
          <w:sz w:val="26"/>
          <w:szCs w:val="26"/>
        </w:rPr>
        <w:t>город Сургут                                                                                        21 июня 2024 года</w:t>
      </w:r>
    </w:p>
    <w:p w:rsidR="00ED7FC9" w:rsidP="00ED7FC9">
      <w:pPr>
        <w:textAlignment w:val="baseline"/>
        <w:rPr>
          <w:sz w:val="26"/>
          <w:szCs w:val="26"/>
        </w:rPr>
      </w:pPr>
      <w:r>
        <w:rPr>
          <w:sz w:val="26"/>
          <w:szCs w:val="26"/>
        </w:rPr>
        <w:t>ул. Гагарина, д. 9 каб.209</w:t>
      </w:r>
    </w:p>
    <w:p w:rsidR="00ED7FC9" w:rsidP="00ED7FC9">
      <w:pPr>
        <w:textAlignment w:val="baseline"/>
        <w:rPr>
          <w:sz w:val="26"/>
          <w:szCs w:val="26"/>
        </w:rPr>
      </w:pPr>
    </w:p>
    <w:p w:rsidR="00ED7FC9" w:rsidP="00ED7FC9">
      <w:pPr>
        <w:tabs>
          <w:tab w:val="left" w:pos="567"/>
        </w:tabs>
        <w:suppressAutoHyphens/>
        <w:ind w:firstLine="567"/>
        <w:jc w:val="both"/>
        <w:rPr>
          <w:sz w:val="26"/>
          <w:szCs w:val="26"/>
        </w:rPr>
      </w:pPr>
      <w:r>
        <w:rPr>
          <w:sz w:val="26"/>
          <w:szCs w:val="26"/>
        </w:rPr>
        <w:t xml:space="preserve">Мировой судья судебного участка № 4 </w:t>
      </w:r>
      <w:r>
        <w:rPr>
          <w:sz w:val="26"/>
          <w:szCs w:val="26"/>
        </w:rPr>
        <w:t>Сургутского</w:t>
      </w:r>
      <w:r>
        <w:rPr>
          <w:sz w:val="26"/>
          <w:szCs w:val="26"/>
        </w:rPr>
        <w:t xml:space="preserve"> судебного района города окружного значения Сургута Ханты-Мансийского автономного округа–Югры Разумная Наталья Валерьевна, </w:t>
      </w:r>
    </w:p>
    <w:p w:rsidR="00ED7FC9" w:rsidP="00ED7FC9">
      <w:pPr>
        <w:tabs>
          <w:tab w:val="left" w:pos="567"/>
        </w:tabs>
        <w:suppressAutoHyphens/>
        <w:ind w:firstLine="567"/>
        <w:jc w:val="both"/>
        <w:rPr>
          <w:sz w:val="26"/>
          <w:szCs w:val="26"/>
        </w:rPr>
      </w:pPr>
      <w:r>
        <w:rPr>
          <w:sz w:val="26"/>
          <w:szCs w:val="26"/>
        </w:rPr>
        <w:t xml:space="preserve">с участием лица, в отношении которого ведется производство по делу об административном правонарушении Малютина В.А., </w:t>
      </w:r>
    </w:p>
    <w:p w:rsidR="00ED7FC9" w:rsidP="00ED7FC9">
      <w:pPr>
        <w:tabs>
          <w:tab w:val="left" w:pos="567"/>
        </w:tabs>
        <w:suppressAutoHyphens/>
        <w:ind w:firstLine="567"/>
        <w:jc w:val="both"/>
        <w:rPr>
          <w:sz w:val="26"/>
          <w:szCs w:val="26"/>
        </w:rPr>
      </w:pPr>
      <w:r>
        <w:rPr>
          <w:sz w:val="26"/>
          <w:szCs w:val="26"/>
        </w:rPr>
        <w:t xml:space="preserve">рассмотрев дело об административном правонарушении, предусмотренном статьей 20.21 Кодекса Российской Федерации об административных правонарушениях, в отношении </w:t>
      </w:r>
    </w:p>
    <w:p w:rsidR="00ED7FC9" w:rsidP="00ED7FC9">
      <w:pPr>
        <w:ind w:firstLine="567"/>
        <w:jc w:val="both"/>
        <w:textAlignment w:val="baseline"/>
        <w:rPr>
          <w:color w:val="FF0000"/>
          <w:sz w:val="26"/>
          <w:szCs w:val="26"/>
        </w:rPr>
      </w:pPr>
      <w:r>
        <w:rPr>
          <w:sz w:val="26"/>
          <w:szCs w:val="26"/>
        </w:rPr>
        <w:t>Малютина Владимира Владимировича</w:t>
      </w:r>
      <w:r>
        <w:rPr>
          <w:color w:val="000000"/>
          <w:sz w:val="26"/>
          <w:szCs w:val="26"/>
        </w:rPr>
        <w:t xml:space="preserve">, </w:t>
      </w:r>
      <w:r>
        <w:rPr>
          <w:sz w:val="26"/>
          <w:szCs w:val="26"/>
        </w:rPr>
        <w:t xml:space="preserve">ранее неоднократно </w:t>
      </w:r>
      <w:r>
        <w:rPr>
          <w:sz w:val="26"/>
          <w:szCs w:val="26"/>
        </w:rPr>
        <w:t>привлекавшегося</w:t>
      </w:r>
      <w:r>
        <w:rPr>
          <w:sz w:val="26"/>
          <w:szCs w:val="26"/>
        </w:rPr>
        <w:t xml:space="preserve"> к административной ответственности по главе 20 КоАП РФ,</w:t>
      </w:r>
    </w:p>
    <w:p w:rsidR="00ED7FC9" w:rsidP="00ED7FC9">
      <w:pPr>
        <w:tabs>
          <w:tab w:val="left" w:pos="567"/>
        </w:tabs>
        <w:suppressAutoHyphens/>
        <w:ind w:firstLine="567"/>
        <w:jc w:val="center"/>
        <w:rPr>
          <w:sz w:val="26"/>
          <w:szCs w:val="26"/>
        </w:rPr>
      </w:pPr>
      <w:r>
        <w:rPr>
          <w:sz w:val="26"/>
          <w:szCs w:val="26"/>
        </w:rPr>
        <w:t>установил:</w:t>
      </w:r>
    </w:p>
    <w:p w:rsidR="00ED7FC9" w:rsidP="00ED7FC9">
      <w:pPr>
        <w:shd w:val="clear" w:color="auto" w:fill="FFFFFF"/>
        <w:jc w:val="both"/>
        <w:rPr>
          <w:color w:val="000000"/>
          <w:sz w:val="26"/>
          <w:szCs w:val="26"/>
        </w:rPr>
      </w:pPr>
      <w:r>
        <w:rPr>
          <w:color w:val="000099"/>
          <w:sz w:val="26"/>
          <w:szCs w:val="26"/>
        </w:rPr>
        <w:t xml:space="preserve">20.06.2024 в 17:00 у дома, в г. Сургуте, Малютин В.А., находился в общественном месте в состоянии опьянения, </w:t>
      </w:r>
      <w:r>
        <w:rPr>
          <w:color w:val="000000"/>
          <w:sz w:val="26"/>
          <w:szCs w:val="26"/>
        </w:rPr>
        <w:t xml:space="preserve">имел шаткую походку, невнятную речь, резкий запах алкоголя из полости рта, изменение окраски кожных покровов, неустойчивость тела, неопрятный внешний вид, (одежда грязная, вызывающая брезгливость), при разговоре исходил запах алкоголя, поведение не соответствовало обстановке, то есть находился в состоянии опьянения, оскорбляющем человеческое достоинство и общественную нравственность. </w:t>
      </w:r>
    </w:p>
    <w:p w:rsidR="00ED7FC9" w:rsidP="00ED7FC9">
      <w:pPr>
        <w:shd w:val="clear" w:color="auto" w:fill="FFFFFF"/>
        <w:ind w:firstLine="567"/>
        <w:jc w:val="both"/>
        <w:rPr>
          <w:sz w:val="26"/>
          <w:szCs w:val="26"/>
        </w:rPr>
      </w:pPr>
      <w:r>
        <w:rPr>
          <w:sz w:val="26"/>
          <w:szCs w:val="26"/>
        </w:rPr>
        <w:t xml:space="preserve">В судебном заседании </w:t>
      </w:r>
      <w:r>
        <w:rPr>
          <w:color w:val="000099"/>
          <w:sz w:val="26"/>
          <w:szCs w:val="26"/>
        </w:rPr>
        <w:t xml:space="preserve">Малютин В.А. </w:t>
      </w:r>
      <w:r>
        <w:rPr>
          <w:sz w:val="26"/>
          <w:szCs w:val="26"/>
        </w:rPr>
        <w:t xml:space="preserve">вину в совершении данного административного правонарушения признал. </w:t>
      </w:r>
    </w:p>
    <w:p w:rsidR="00ED7FC9" w:rsidP="00ED7FC9">
      <w:pPr>
        <w:shd w:val="clear" w:color="auto" w:fill="FFFFFF"/>
        <w:ind w:firstLine="567"/>
        <w:jc w:val="both"/>
        <w:rPr>
          <w:sz w:val="26"/>
          <w:szCs w:val="26"/>
        </w:rPr>
      </w:pPr>
      <w:r>
        <w:rPr>
          <w:sz w:val="26"/>
          <w:szCs w:val="26"/>
        </w:rPr>
        <w:t xml:space="preserve">Изучив материалы дела, заслушав объяснения </w:t>
      </w:r>
      <w:r>
        <w:rPr>
          <w:color w:val="000099"/>
          <w:sz w:val="26"/>
          <w:szCs w:val="26"/>
        </w:rPr>
        <w:t>Малютина В.А.,</w:t>
      </w:r>
      <w:r>
        <w:rPr>
          <w:sz w:val="26"/>
          <w:szCs w:val="26"/>
        </w:rPr>
        <w:t xml:space="preserve"> суд приходит к следующим выводам.  </w:t>
      </w:r>
    </w:p>
    <w:p w:rsidR="00ED7FC9" w:rsidP="00ED7FC9">
      <w:pPr>
        <w:ind w:firstLine="567"/>
        <w:jc w:val="both"/>
        <w:rPr>
          <w:sz w:val="26"/>
          <w:szCs w:val="26"/>
        </w:rPr>
      </w:pPr>
      <w:r>
        <w:rPr>
          <w:sz w:val="26"/>
          <w:szCs w:val="26"/>
        </w:rPr>
        <w:t>Факт и обстоятельства совершения административного правонарушения подтверждаются письменными доказательствами: протоколом об административном правонарушении 86 № 342614 от 20.06.2024</w:t>
      </w:r>
      <w:r>
        <w:rPr>
          <w:color w:val="0000CC"/>
          <w:sz w:val="26"/>
          <w:szCs w:val="26"/>
        </w:rPr>
        <w:t xml:space="preserve">; </w:t>
      </w:r>
      <w:r>
        <w:rPr>
          <w:sz w:val="26"/>
          <w:szCs w:val="26"/>
        </w:rPr>
        <w:t>рапортом сотрудника полиции, в котором изложены все обстоятельства совершенного правонарушения; объяснением допрошенного в качестве свидетеля объяснением Малютина В.А., протоколом о направлении на медицинское освидетельствование; актом медицинского освидетельствования на состояние опьянения, отказом лица, протоколом о задержании, протоколом доставления, справкой на физ. лицо.</w:t>
      </w:r>
    </w:p>
    <w:p w:rsidR="00ED7FC9" w:rsidP="00ED7FC9">
      <w:pPr>
        <w:ind w:firstLine="567"/>
        <w:jc w:val="both"/>
        <w:rPr>
          <w:color w:val="000000"/>
          <w:sz w:val="26"/>
          <w:szCs w:val="26"/>
        </w:rPr>
      </w:pPr>
      <w:r>
        <w:rPr>
          <w:sz w:val="26"/>
          <w:szCs w:val="26"/>
        </w:rPr>
        <w:t xml:space="preserve">Указанные доказательства оценены судом в соответствии с правилами статьи 26.11 КоАП РФ и признаются допустимыми, достоверными и достаточными для вывода о наличии в действиях </w:t>
      </w:r>
      <w:r>
        <w:rPr>
          <w:color w:val="0070C0"/>
          <w:sz w:val="26"/>
          <w:szCs w:val="26"/>
        </w:rPr>
        <w:t xml:space="preserve">Малютина В.А. </w:t>
      </w:r>
      <w:r>
        <w:rPr>
          <w:sz w:val="26"/>
          <w:szCs w:val="26"/>
        </w:rPr>
        <w:t>состава вменяемого административного правонарушения, предусмотренного статьей 20.21 КоАП РФ – п</w:t>
      </w:r>
      <w:r>
        <w:rPr>
          <w:rFonts w:eastAsiaTheme="minorHAnsi"/>
          <w:sz w:val="26"/>
          <w:szCs w:val="26"/>
          <w:lang w:eastAsia="en-US"/>
        </w:rPr>
        <w:t>оявление в общественных местах в состоянии опьянения, оскорбляющем человеческое достоинство и общественную нравственность.</w:t>
      </w:r>
    </w:p>
    <w:p w:rsidR="00ED7FC9" w:rsidP="00ED7FC9">
      <w:pPr>
        <w:ind w:firstLine="567"/>
        <w:jc w:val="both"/>
        <w:rPr>
          <w:color w:val="0070C0"/>
          <w:sz w:val="26"/>
          <w:szCs w:val="26"/>
        </w:rPr>
      </w:pPr>
      <w:r>
        <w:rPr>
          <w:sz w:val="26"/>
          <w:szCs w:val="26"/>
        </w:rPr>
        <w:t xml:space="preserve">Обстоятельством, смягчающим административную ответственность, судом признается факт осознания вины </w:t>
      </w:r>
      <w:r>
        <w:rPr>
          <w:color w:val="0070C0"/>
          <w:sz w:val="26"/>
          <w:szCs w:val="26"/>
        </w:rPr>
        <w:t xml:space="preserve">Малютиным В.А. </w:t>
      </w:r>
    </w:p>
    <w:p w:rsidR="00ED7FC9" w:rsidP="00ED7FC9">
      <w:pPr>
        <w:ind w:firstLine="567"/>
        <w:jc w:val="both"/>
        <w:rPr>
          <w:sz w:val="26"/>
          <w:szCs w:val="26"/>
        </w:rPr>
      </w:pPr>
      <w:r>
        <w:rPr>
          <w:sz w:val="26"/>
          <w:szCs w:val="26"/>
        </w:rPr>
        <w:t xml:space="preserve">Обстоятельством, отягчающим административную ответственность, предусмотренным статьей 4.3 КоАП РФ, является факт неоднократного привлечения </w:t>
      </w:r>
      <w:r>
        <w:rPr>
          <w:color w:val="0070C0"/>
          <w:sz w:val="26"/>
          <w:szCs w:val="26"/>
        </w:rPr>
        <w:t xml:space="preserve">Малютина В.А. </w:t>
      </w:r>
      <w:r>
        <w:rPr>
          <w:sz w:val="26"/>
          <w:szCs w:val="26"/>
        </w:rPr>
        <w:t>к административной ответственности по главе 20 КоАП РФ в течение года.</w:t>
      </w:r>
    </w:p>
    <w:p w:rsidR="00ED7FC9" w:rsidP="00ED7FC9">
      <w:pPr>
        <w:ind w:firstLine="567"/>
        <w:jc w:val="both"/>
        <w:rPr>
          <w:sz w:val="26"/>
          <w:szCs w:val="26"/>
        </w:rPr>
      </w:pPr>
      <w:r>
        <w:rPr>
          <w:sz w:val="26"/>
          <w:szCs w:val="26"/>
        </w:rPr>
        <w:t>Обстоятельств, исключающих производство по делу об административном правонарушении и указанных в статье 24.5 КоАП РФ, а также обстоятельств, исключающих возможность рассмотрения дела, предусмотренных статьей 29.2 КоАП РФ, не установлено.</w:t>
      </w:r>
    </w:p>
    <w:p w:rsidR="00ED7FC9" w:rsidP="00ED7FC9">
      <w:pPr>
        <w:ind w:firstLine="567"/>
        <w:jc w:val="both"/>
        <w:rPr>
          <w:sz w:val="26"/>
          <w:szCs w:val="26"/>
        </w:rPr>
      </w:pPr>
      <w:r>
        <w:rPr>
          <w:color w:val="0070C0"/>
          <w:sz w:val="26"/>
          <w:szCs w:val="26"/>
        </w:rPr>
        <w:t xml:space="preserve">Малютин В.А. </w:t>
      </w:r>
      <w:r>
        <w:rPr>
          <w:sz w:val="26"/>
          <w:szCs w:val="26"/>
        </w:rPr>
        <w:t xml:space="preserve">не относится к кругу лиц, указанных в части 2 статьи 3.9 КоАП РФ. </w:t>
      </w:r>
    </w:p>
    <w:p w:rsidR="00ED7FC9" w:rsidP="00ED7FC9">
      <w:pPr>
        <w:ind w:firstLine="567"/>
        <w:jc w:val="both"/>
        <w:textAlignment w:val="baseline"/>
        <w:rPr>
          <w:sz w:val="26"/>
          <w:szCs w:val="26"/>
        </w:rPr>
      </w:pPr>
      <w:r>
        <w:rPr>
          <w:sz w:val="26"/>
          <w:szCs w:val="26"/>
        </w:rPr>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ED7FC9" w:rsidP="00ED7FC9">
      <w:pPr>
        <w:ind w:firstLine="567"/>
        <w:jc w:val="both"/>
        <w:rPr>
          <w:sz w:val="26"/>
          <w:szCs w:val="26"/>
        </w:rPr>
      </w:pPr>
      <w:r>
        <w:rPr>
          <w:sz w:val="26"/>
          <w:szCs w:val="26"/>
        </w:rPr>
        <w:t xml:space="preserve">При назначении административного наказания судья в соответствии с частью 2 статьи 4.1 КоАП РФ, учитывает характер совершенного административного правонарушения, личность </w:t>
      </w:r>
      <w:r>
        <w:rPr>
          <w:color w:val="000099"/>
          <w:sz w:val="26"/>
          <w:szCs w:val="26"/>
        </w:rPr>
        <w:t xml:space="preserve">Малютина В.А., </w:t>
      </w:r>
      <w:r>
        <w:rPr>
          <w:sz w:val="26"/>
          <w:szCs w:val="26"/>
        </w:rPr>
        <w:t xml:space="preserve">его имущественное положение, обстоятельства, смягчающие и отягчающие административную ответственность.  </w:t>
      </w:r>
    </w:p>
    <w:p w:rsidR="00ED7FC9" w:rsidP="00ED7FC9">
      <w:pPr>
        <w:ind w:firstLine="567"/>
        <w:jc w:val="both"/>
        <w:textAlignment w:val="baseline"/>
        <w:rPr>
          <w:sz w:val="26"/>
          <w:szCs w:val="26"/>
        </w:rPr>
      </w:pPr>
      <w:r>
        <w:rPr>
          <w:sz w:val="26"/>
          <w:szCs w:val="26"/>
        </w:rPr>
        <w:t xml:space="preserve">На основании изложенного, учитывая отношение </w:t>
      </w:r>
      <w:r>
        <w:rPr>
          <w:color w:val="000099"/>
          <w:sz w:val="26"/>
          <w:szCs w:val="26"/>
        </w:rPr>
        <w:t>Малютина В.А.</w:t>
      </w:r>
      <w:r>
        <w:rPr>
          <w:sz w:val="26"/>
          <w:szCs w:val="26"/>
        </w:rPr>
        <w:t xml:space="preserve"> к совершенному правонарушению, суд назначает ему административное наказание в виде административного ареста,</w:t>
      </w:r>
      <w:r>
        <w:rPr>
          <w:color w:val="000099"/>
          <w:sz w:val="26"/>
          <w:szCs w:val="26"/>
        </w:rPr>
        <w:t xml:space="preserve"> </w:t>
      </w:r>
      <w:r>
        <w:rPr>
          <w:sz w:val="26"/>
          <w:szCs w:val="26"/>
        </w:rPr>
        <w:t xml:space="preserve">поскольку указанный вид наказания является в данном случае справедливым и соразмерным содеянному. С учетом его несостоятельности наказание в виде штрафа будет заведомо неисполнимо ввиду отсутствия дохода и его источника у привлекаемого. </w:t>
      </w:r>
    </w:p>
    <w:p w:rsidR="00ED7FC9" w:rsidP="00ED7FC9">
      <w:pPr>
        <w:ind w:firstLine="567"/>
        <w:jc w:val="both"/>
        <w:rPr>
          <w:sz w:val="26"/>
          <w:szCs w:val="26"/>
        </w:rPr>
      </w:pPr>
      <w:r>
        <w:rPr>
          <w:sz w:val="26"/>
          <w:szCs w:val="26"/>
        </w:rPr>
        <w:t>На основании изложенного и руководствуясь статьями 29.9- 29.11 Кодекса Российской Федерации об административных правонарушениях, мировой судья</w:t>
      </w:r>
    </w:p>
    <w:p w:rsidR="00ED7FC9" w:rsidP="00ED7FC9">
      <w:pPr>
        <w:jc w:val="center"/>
        <w:rPr>
          <w:sz w:val="26"/>
          <w:szCs w:val="26"/>
        </w:rPr>
      </w:pPr>
      <w:r>
        <w:rPr>
          <w:sz w:val="26"/>
          <w:szCs w:val="26"/>
        </w:rPr>
        <w:t>постановил:</w:t>
      </w:r>
    </w:p>
    <w:p w:rsidR="00ED7FC9" w:rsidP="00ED7FC9">
      <w:pPr>
        <w:ind w:right="-2"/>
        <w:jc w:val="both"/>
        <w:rPr>
          <w:sz w:val="26"/>
          <w:szCs w:val="26"/>
        </w:rPr>
      </w:pPr>
      <w:r>
        <w:rPr>
          <w:sz w:val="26"/>
          <w:szCs w:val="26"/>
        </w:rPr>
        <w:t xml:space="preserve">признать </w:t>
      </w:r>
      <w:r>
        <w:rPr>
          <w:color w:val="000099"/>
          <w:sz w:val="26"/>
          <w:szCs w:val="26"/>
        </w:rPr>
        <w:t xml:space="preserve">Малютина Владимира Владимировича </w:t>
      </w:r>
      <w:r>
        <w:rPr>
          <w:sz w:val="26"/>
          <w:szCs w:val="26"/>
        </w:rPr>
        <w:t xml:space="preserve">виновным в совершении административного правонарушения, предусмотренного статьей 20.21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w:t>
      </w:r>
      <w:r>
        <w:rPr>
          <w:color w:val="FF0000"/>
          <w:sz w:val="26"/>
          <w:szCs w:val="26"/>
        </w:rPr>
        <w:t>7 (семь</w:t>
      </w:r>
      <w:r>
        <w:rPr>
          <w:sz w:val="26"/>
          <w:szCs w:val="26"/>
        </w:rPr>
        <w:t>) суток.</w:t>
      </w:r>
    </w:p>
    <w:p w:rsidR="00ED7FC9" w:rsidP="00ED7FC9">
      <w:pPr>
        <w:ind w:firstLine="567"/>
        <w:jc w:val="both"/>
        <w:rPr>
          <w:sz w:val="26"/>
          <w:szCs w:val="26"/>
        </w:rPr>
      </w:pPr>
      <w:r>
        <w:rPr>
          <w:sz w:val="26"/>
          <w:szCs w:val="26"/>
        </w:rPr>
        <w:t xml:space="preserve">Срок наказания исчислять с момента задержания лица, совершившего административное правонарушение, согласно протоколу № 2266 об административном задержании от 20.06.2024, то есть </w:t>
      </w:r>
      <w:r>
        <w:rPr>
          <w:color w:val="0000CC"/>
          <w:sz w:val="26"/>
          <w:szCs w:val="26"/>
        </w:rPr>
        <w:t>с 20.06.2024 с 19 часов 00 минут</w:t>
      </w:r>
      <w:r>
        <w:rPr>
          <w:color w:val="FF0000"/>
          <w:sz w:val="26"/>
          <w:szCs w:val="26"/>
        </w:rPr>
        <w:t>.</w:t>
      </w:r>
    </w:p>
    <w:p w:rsidR="00ED7FC9" w:rsidP="00ED7FC9">
      <w:pPr>
        <w:ind w:firstLine="567"/>
        <w:jc w:val="both"/>
        <w:rPr>
          <w:sz w:val="26"/>
          <w:szCs w:val="26"/>
        </w:rPr>
      </w:pPr>
      <w:r>
        <w:rPr>
          <w:sz w:val="26"/>
          <w:szCs w:val="26"/>
        </w:rPr>
        <w:t>Постановление обратить к немедленному исполнению.</w:t>
      </w:r>
    </w:p>
    <w:p w:rsidR="00ED7FC9" w:rsidP="00ED7FC9">
      <w:pPr>
        <w:ind w:firstLine="567"/>
        <w:jc w:val="both"/>
        <w:rPr>
          <w:sz w:val="26"/>
          <w:szCs w:val="26"/>
        </w:rPr>
      </w:pPr>
      <w:r>
        <w:rPr>
          <w:sz w:val="26"/>
          <w:szCs w:val="26"/>
        </w:rPr>
        <w:t xml:space="preserve">Исполнение постановления осуществляется УМВД России по г. Сургуту.  </w:t>
      </w:r>
    </w:p>
    <w:p w:rsidR="00ED7FC9" w:rsidP="00ED7FC9">
      <w:pPr>
        <w:ind w:firstLine="567"/>
        <w:jc w:val="both"/>
        <w:rPr>
          <w:sz w:val="26"/>
          <w:szCs w:val="26"/>
        </w:rPr>
      </w:pPr>
      <w:r>
        <w:rPr>
          <w:sz w:val="26"/>
          <w:szCs w:val="26"/>
        </w:rPr>
        <w:t xml:space="preserve">Постановление может быть обжаловано в </w:t>
      </w:r>
      <w:r>
        <w:rPr>
          <w:sz w:val="26"/>
          <w:szCs w:val="26"/>
        </w:rPr>
        <w:t>Сургутский</w:t>
      </w:r>
      <w:r>
        <w:rPr>
          <w:sz w:val="26"/>
          <w:szCs w:val="26"/>
        </w:rPr>
        <w:t xml:space="preserve"> городской суд Ханты-Мансийского автономного округа-Югры в течение 10 суток со дня вручения или получения копии постановления с подачей жалобы через мирового судью судебного участка № 4 </w:t>
      </w:r>
      <w:r>
        <w:rPr>
          <w:sz w:val="26"/>
          <w:szCs w:val="26"/>
        </w:rPr>
        <w:t>Сургутского</w:t>
      </w:r>
      <w:r>
        <w:rPr>
          <w:sz w:val="26"/>
          <w:szCs w:val="26"/>
        </w:rPr>
        <w:t xml:space="preserve"> судебного района города окружного значения Сургута Ханты-Мансийского автономного округа – Югры.</w:t>
      </w:r>
    </w:p>
    <w:p w:rsidR="00ED7FC9" w:rsidP="00ED7FC9">
      <w:pPr>
        <w:ind w:firstLine="567"/>
        <w:jc w:val="both"/>
        <w:rPr>
          <w:sz w:val="26"/>
          <w:szCs w:val="26"/>
        </w:rPr>
      </w:pPr>
      <w:r>
        <w:rPr>
          <w:sz w:val="26"/>
          <w:szCs w:val="26"/>
        </w:rPr>
        <w:t xml:space="preserve">Обжалование постановления не приостанавливает отбытие срока наказания. </w:t>
      </w:r>
    </w:p>
    <w:p w:rsidR="00ED7FC9" w:rsidP="00ED7FC9">
      <w:pPr>
        <w:ind w:firstLine="567"/>
        <w:jc w:val="both"/>
        <w:textAlignment w:val="baseline"/>
        <w:rPr>
          <w:sz w:val="26"/>
          <w:szCs w:val="26"/>
        </w:rPr>
      </w:pPr>
    </w:p>
    <w:p w:rsidR="00ED7FC9" w:rsidP="00ED7FC9">
      <w:pPr>
        <w:ind w:firstLine="567"/>
        <w:jc w:val="center"/>
        <w:textAlignment w:val="baseline"/>
        <w:rPr>
          <w:sz w:val="26"/>
          <w:szCs w:val="26"/>
        </w:rPr>
      </w:pPr>
      <w:r>
        <w:rPr>
          <w:sz w:val="26"/>
          <w:szCs w:val="26"/>
        </w:rPr>
        <w:t>Мировой судья</w:t>
      </w:r>
      <w:r>
        <w:rPr>
          <w:sz w:val="26"/>
          <w:szCs w:val="26"/>
        </w:rPr>
        <w:tab/>
        <w:t xml:space="preserve">           </w:t>
      </w:r>
      <w:r>
        <w:rPr>
          <w:sz w:val="26"/>
          <w:szCs w:val="26"/>
        </w:rPr>
        <w:tab/>
        <w:t>Н.В. Разумная</w:t>
      </w:r>
    </w:p>
    <w:p w:rsidR="006C314E"/>
    <w:sectPr w:rsidSect="00F3336C">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C9"/>
    <w:rsid w:val="006C314E"/>
    <w:rsid w:val="00ED7FC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48115C1-DDEC-47D6-A7DD-C7144599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FC9"/>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7FC9"/>
    <w:pPr>
      <w:overflowPunct/>
      <w:autoSpaceDE/>
      <w:autoSpaceDN/>
      <w:adjustRightInd/>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